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B9ED" w14:textId="77777777" w:rsidR="002C2C6E" w:rsidRDefault="002C2C6E" w:rsidP="00753BC0">
      <w:pPr>
        <w:spacing w:after="0" w:line="240" w:lineRule="auto"/>
        <w:jc w:val="center"/>
        <w:rPr>
          <w:rFonts w:ascii="Times New Roman" w:eastAsia="Calibri" w:hAnsi="Times New Roman" w:cs="Times New Roman"/>
          <w:b/>
          <w:sz w:val="24"/>
          <w:lang w:val="es-ES_tradnl"/>
        </w:rPr>
      </w:pPr>
    </w:p>
    <w:p w14:paraId="1E9073BA" w14:textId="2969A063" w:rsidR="00753BC0" w:rsidRDefault="00F07189" w:rsidP="00753BC0">
      <w:pPr>
        <w:spacing w:after="0" w:line="240" w:lineRule="auto"/>
        <w:jc w:val="center"/>
        <w:rPr>
          <w:rFonts w:ascii="Times New Roman" w:eastAsia="Calibri" w:hAnsi="Times New Roman" w:cs="Times New Roman"/>
          <w:b/>
          <w:sz w:val="24"/>
          <w:lang w:val="es-ES_tradnl"/>
        </w:rPr>
      </w:pPr>
      <w:r w:rsidRPr="00441FE7">
        <w:rPr>
          <w:rFonts w:ascii="Times New Roman" w:eastAsia="Calibri" w:hAnsi="Times New Roman" w:cs="Times New Roman"/>
          <w:b/>
          <w:sz w:val="24"/>
          <w:lang w:val="es-ES_tradnl"/>
        </w:rPr>
        <w:t>TÍTULO DE LA CONTRIBUCIÓN</w:t>
      </w:r>
    </w:p>
    <w:p w14:paraId="04A85FD4" w14:textId="75BE3F54" w:rsidR="00F07189" w:rsidRPr="00441FE7" w:rsidRDefault="00F07189" w:rsidP="00753BC0">
      <w:pPr>
        <w:spacing w:after="0" w:line="240" w:lineRule="auto"/>
        <w:jc w:val="center"/>
        <w:rPr>
          <w:rFonts w:ascii="Times New Roman" w:eastAsia="Calibri" w:hAnsi="Times New Roman" w:cs="Times New Roman"/>
          <w:b/>
          <w:sz w:val="24"/>
          <w:lang w:val="es-ES_tradnl"/>
        </w:rPr>
      </w:pPr>
      <w:r w:rsidRPr="00441FE7">
        <w:rPr>
          <w:rFonts w:ascii="Times New Roman" w:eastAsia="Calibri" w:hAnsi="Times New Roman" w:cs="Times New Roman"/>
          <w:b/>
          <w:sz w:val="24"/>
          <w:lang w:val="es-ES_tradnl"/>
        </w:rPr>
        <w:t xml:space="preserve">(Mayúsculas, Times New </w:t>
      </w:r>
      <w:proofErr w:type="spellStart"/>
      <w:r w:rsidRPr="00441FE7">
        <w:rPr>
          <w:rFonts w:ascii="Times New Roman" w:eastAsia="Calibri" w:hAnsi="Times New Roman" w:cs="Times New Roman"/>
          <w:b/>
          <w:sz w:val="24"/>
          <w:lang w:val="es-ES_tradnl"/>
        </w:rPr>
        <w:t>Roman</w:t>
      </w:r>
      <w:proofErr w:type="spellEnd"/>
      <w:r w:rsidRPr="00441FE7">
        <w:rPr>
          <w:rFonts w:ascii="Times New Roman" w:eastAsia="Calibri" w:hAnsi="Times New Roman" w:cs="Times New Roman"/>
          <w:b/>
          <w:sz w:val="24"/>
          <w:lang w:val="es-ES_tradnl"/>
        </w:rPr>
        <w:t xml:space="preserve"> 12 pt, negrita, centrado)</w:t>
      </w:r>
    </w:p>
    <w:p w14:paraId="69B2365C" w14:textId="6D89FB3C" w:rsidR="00F07189" w:rsidRPr="00F90A28" w:rsidRDefault="00F07189" w:rsidP="00F07189">
      <w:pPr>
        <w:spacing w:after="0" w:line="240" w:lineRule="auto"/>
        <w:jc w:val="center"/>
        <w:rPr>
          <w:rFonts w:ascii="Times New Roman" w:eastAsia="Calibri" w:hAnsi="Times New Roman" w:cs="Times New Roman"/>
          <w:b/>
          <w:i/>
          <w:lang w:val="es-ES_tradnl"/>
        </w:rPr>
      </w:pPr>
      <w:r w:rsidRPr="00F90A28">
        <w:rPr>
          <w:rFonts w:ascii="Times New Roman" w:eastAsia="Calibri" w:hAnsi="Times New Roman" w:cs="Times New Roman"/>
          <w:b/>
          <w:i/>
          <w:lang w:val="es-ES_tradnl"/>
        </w:rPr>
        <w:t>Área: Agregar área en la que se desea participar</w:t>
      </w:r>
      <w:r w:rsidR="00F90A28" w:rsidRPr="00F90A28">
        <w:rPr>
          <w:rFonts w:ascii="Times New Roman" w:eastAsia="Calibri" w:hAnsi="Times New Roman" w:cs="Times New Roman"/>
          <w:b/>
          <w:i/>
          <w:lang w:val="es-ES_tradnl"/>
        </w:rPr>
        <w:t xml:space="preserve"> (Times New </w:t>
      </w:r>
      <w:proofErr w:type="spellStart"/>
      <w:r w:rsidR="00F90A28" w:rsidRPr="00F90A28">
        <w:rPr>
          <w:rFonts w:ascii="Times New Roman" w:eastAsia="Calibri" w:hAnsi="Times New Roman" w:cs="Times New Roman"/>
          <w:b/>
          <w:i/>
          <w:lang w:val="es-ES_tradnl"/>
        </w:rPr>
        <w:t>Roman</w:t>
      </w:r>
      <w:proofErr w:type="spellEnd"/>
      <w:r w:rsidR="00F90A28" w:rsidRPr="00F90A28">
        <w:rPr>
          <w:rFonts w:ascii="Times New Roman" w:eastAsia="Calibri" w:hAnsi="Times New Roman" w:cs="Times New Roman"/>
          <w:b/>
          <w:i/>
          <w:lang w:val="es-ES_tradnl"/>
        </w:rPr>
        <w:t xml:space="preserve"> 1</w:t>
      </w:r>
      <w:r w:rsidR="00F90A28">
        <w:rPr>
          <w:rFonts w:ascii="Times New Roman" w:eastAsia="Calibri" w:hAnsi="Times New Roman" w:cs="Times New Roman"/>
          <w:b/>
          <w:i/>
          <w:lang w:val="es-ES_tradnl"/>
        </w:rPr>
        <w:t>1</w:t>
      </w:r>
      <w:r w:rsidR="00F90A28" w:rsidRPr="00F90A28">
        <w:rPr>
          <w:rFonts w:ascii="Times New Roman" w:eastAsia="Calibri" w:hAnsi="Times New Roman" w:cs="Times New Roman"/>
          <w:b/>
          <w:i/>
          <w:lang w:val="es-ES_tradnl"/>
        </w:rPr>
        <w:t xml:space="preserve"> pt, cursiva, centrado)</w:t>
      </w:r>
    </w:p>
    <w:p w14:paraId="74DC55A3" w14:textId="1BC16CA9" w:rsidR="00284499" w:rsidRDefault="00284499" w:rsidP="00F07189">
      <w:pPr>
        <w:spacing w:after="0" w:line="240" w:lineRule="auto"/>
        <w:jc w:val="center"/>
        <w:rPr>
          <w:rFonts w:ascii="Times New Roman" w:eastAsia="Calibri" w:hAnsi="Times New Roman" w:cs="Times New Roman"/>
          <w:b/>
          <w:i/>
          <w:lang w:val="es-ES_tradnl"/>
        </w:rPr>
      </w:pPr>
      <w:r w:rsidRPr="00611DD3">
        <w:rPr>
          <w:rFonts w:ascii="Times New Roman" w:eastAsia="Calibri" w:hAnsi="Times New Roman" w:cs="Times New Roman"/>
          <w:b/>
          <w:i/>
          <w:lang w:val="es-ES_tradnl"/>
        </w:rPr>
        <w:t>Modalidad: Oral o Cartel</w:t>
      </w:r>
      <w:r w:rsidR="00F90A28">
        <w:rPr>
          <w:rFonts w:ascii="Times New Roman" w:eastAsia="Calibri" w:hAnsi="Times New Roman" w:cs="Times New Roman"/>
          <w:b/>
          <w:i/>
          <w:lang w:val="es-ES_tradnl"/>
        </w:rPr>
        <w:t xml:space="preserve"> </w:t>
      </w:r>
      <w:r w:rsidR="00F90A28" w:rsidRPr="00F90A28">
        <w:rPr>
          <w:rFonts w:ascii="Times New Roman" w:eastAsia="Calibri" w:hAnsi="Times New Roman" w:cs="Times New Roman"/>
          <w:b/>
          <w:i/>
          <w:lang w:val="es-ES_tradnl"/>
        </w:rPr>
        <w:t xml:space="preserve">(Times New </w:t>
      </w:r>
      <w:proofErr w:type="spellStart"/>
      <w:r w:rsidR="00F90A28" w:rsidRPr="00F90A28">
        <w:rPr>
          <w:rFonts w:ascii="Times New Roman" w:eastAsia="Calibri" w:hAnsi="Times New Roman" w:cs="Times New Roman"/>
          <w:b/>
          <w:i/>
          <w:lang w:val="es-ES_tradnl"/>
        </w:rPr>
        <w:t>Roman</w:t>
      </w:r>
      <w:proofErr w:type="spellEnd"/>
      <w:r w:rsidR="00F90A28" w:rsidRPr="00F90A28">
        <w:rPr>
          <w:rFonts w:ascii="Times New Roman" w:eastAsia="Calibri" w:hAnsi="Times New Roman" w:cs="Times New Roman"/>
          <w:b/>
          <w:i/>
          <w:lang w:val="es-ES_tradnl"/>
        </w:rPr>
        <w:t xml:space="preserve"> 1</w:t>
      </w:r>
      <w:r w:rsidR="00F90A28">
        <w:rPr>
          <w:rFonts w:ascii="Times New Roman" w:eastAsia="Calibri" w:hAnsi="Times New Roman" w:cs="Times New Roman"/>
          <w:b/>
          <w:i/>
          <w:lang w:val="es-ES_tradnl"/>
        </w:rPr>
        <w:t>1</w:t>
      </w:r>
      <w:r w:rsidR="00F90A28" w:rsidRPr="00F90A28">
        <w:rPr>
          <w:rFonts w:ascii="Times New Roman" w:eastAsia="Calibri" w:hAnsi="Times New Roman" w:cs="Times New Roman"/>
          <w:b/>
          <w:i/>
          <w:lang w:val="es-ES_tradnl"/>
        </w:rPr>
        <w:t xml:space="preserve"> pt, cursiva, centrado)</w:t>
      </w:r>
    </w:p>
    <w:p w14:paraId="66724617" w14:textId="77777777" w:rsidR="00903D26" w:rsidRPr="00611DD3" w:rsidRDefault="00903D26" w:rsidP="00F07189">
      <w:pPr>
        <w:spacing w:after="0" w:line="240" w:lineRule="auto"/>
        <w:jc w:val="center"/>
        <w:rPr>
          <w:rFonts w:ascii="Times New Roman" w:eastAsia="Calibri" w:hAnsi="Times New Roman" w:cs="Times New Roman"/>
          <w:b/>
          <w:i/>
          <w:lang w:val="es-ES_tradnl"/>
        </w:rPr>
      </w:pPr>
    </w:p>
    <w:p w14:paraId="43CE55D6" w14:textId="40F5A318" w:rsidR="00F07189" w:rsidRPr="00676B73" w:rsidRDefault="00F07189" w:rsidP="00F07189">
      <w:pPr>
        <w:spacing w:after="0" w:line="240" w:lineRule="auto"/>
        <w:jc w:val="center"/>
        <w:rPr>
          <w:rFonts w:ascii="Times New Roman" w:eastAsia="Calibri" w:hAnsi="Times New Roman" w:cs="Times New Roman"/>
          <w:iCs/>
          <w:sz w:val="20"/>
          <w:szCs w:val="20"/>
          <w:lang w:val="es-ES_tradnl"/>
        </w:rPr>
      </w:pPr>
      <w:r w:rsidRPr="00676B73">
        <w:rPr>
          <w:rFonts w:ascii="Times New Roman" w:eastAsia="Calibri" w:hAnsi="Times New Roman" w:cs="Times New Roman"/>
          <w:iCs/>
          <w:sz w:val="20"/>
          <w:szCs w:val="20"/>
          <w:lang w:val="es-ES_tradnl"/>
        </w:rPr>
        <w:t>Nombres y Apellidos Autor1</w:t>
      </w:r>
      <w:r w:rsidRPr="00676B73">
        <w:rPr>
          <w:rFonts w:ascii="Times New Roman" w:eastAsia="Calibri" w:hAnsi="Times New Roman" w:cs="Times New Roman"/>
          <w:iCs/>
          <w:sz w:val="20"/>
          <w:szCs w:val="20"/>
          <w:vertAlign w:val="superscript"/>
          <w:lang w:val="es-ES_tradnl"/>
        </w:rPr>
        <w:t>a</w:t>
      </w:r>
      <w:r w:rsidRPr="00676B73">
        <w:rPr>
          <w:rFonts w:ascii="Times New Roman" w:eastAsia="Calibri" w:hAnsi="Times New Roman" w:cs="Times New Roman"/>
          <w:iCs/>
          <w:sz w:val="20"/>
          <w:szCs w:val="20"/>
          <w:lang w:val="es-ES_tradnl"/>
        </w:rPr>
        <w:t>, Nombres y Apellidos Autor2</w:t>
      </w:r>
      <w:r w:rsidRPr="00676B73">
        <w:rPr>
          <w:rFonts w:ascii="Times New Roman" w:eastAsia="Calibri" w:hAnsi="Times New Roman" w:cs="Times New Roman"/>
          <w:iCs/>
          <w:sz w:val="20"/>
          <w:szCs w:val="20"/>
          <w:vertAlign w:val="superscript"/>
          <w:lang w:val="es-ES_tradnl"/>
        </w:rPr>
        <w:t>b</w:t>
      </w:r>
      <w:r w:rsidRPr="00676B73">
        <w:rPr>
          <w:rFonts w:ascii="Times New Roman" w:eastAsia="Calibri" w:hAnsi="Times New Roman" w:cs="Times New Roman"/>
          <w:iCs/>
          <w:sz w:val="20"/>
          <w:szCs w:val="20"/>
          <w:lang w:val="es-ES_tradnl"/>
        </w:rPr>
        <w:t>, Nombres y Apellidos Autor3</w:t>
      </w:r>
      <w:r w:rsidRPr="00676B73">
        <w:rPr>
          <w:rFonts w:ascii="Times New Roman" w:eastAsia="Calibri" w:hAnsi="Times New Roman" w:cs="Times New Roman"/>
          <w:iCs/>
          <w:sz w:val="20"/>
          <w:szCs w:val="20"/>
          <w:vertAlign w:val="superscript"/>
          <w:lang w:val="es-ES_tradnl"/>
        </w:rPr>
        <w:t>a</w:t>
      </w:r>
      <w:r w:rsidRPr="00676B73">
        <w:rPr>
          <w:rFonts w:ascii="Times New Roman" w:eastAsia="Calibri" w:hAnsi="Times New Roman" w:cs="Times New Roman"/>
          <w:iCs/>
          <w:sz w:val="20"/>
          <w:szCs w:val="20"/>
          <w:lang w:val="es-ES_tradnl"/>
        </w:rPr>
        <w:t>,</w:t>
      </w:r>
      <w:r w:rsidR="004D4CF8" w:rsidRPr="00676B73">
        <w:rPr>
          <w:rFonts w:ascii="Times New Roman" w:eastAsia="Calibri" w:hAnsi="Times New Roman" w:cs="Times New Roman"/>
          <w:iCs/>
          <w:sz w:val="20"/>
          <w:szCs w:val="20"/>
          <w:lang w:val="es-ES_tradnl"/>
        </w:rPr>
        <w:t xml:space="preserve"> (Times New </w:t>
      </w:r>
      <w:proofErr w:type="spellStart"/>
      <w:r w:rsidR="004D4CF8" w:rsidRPr="00676B73">
        <w:rPr>
          <w:rFonts w:ascii="Times New Roman" w:eastAsia="Calibri" w:hAnsi="Times New Roman" w:cs="Times New Roman"/>
          <w:iCs/>
          <w:sz w:val="20"/>
          <w:szCs w:val="20"/>
          <w:lang w:val="es-ES_tradnl"/>
        </w:rPr>
        <w:t>Roman</w:t>
      </w:r>
      <w:proofErr w:type="spellEnd"/>
      <w:r w:rsidR="004D4CF8" w:rsidRPr="00676B73">
        <w:rPr>
          <w:rFonts w:ascii="Times New Roman" w:eastAsia="Calibri" w:hAnsi="Times New Roman" w:cs="Times New Roman"/>
          <w:iCs/>
          <w:sz w:val="20"/>
          <w:szCs w:val="20"/>
          <w:lang w:val="es-ES_tradnl"/>
        </w:rPr>
        <w:t xml:space="preserve"> 1</w:t>
      </w:r>
      <w:r w:rsidR="00676B73" w:rsidRPr="00676B73">
        <w:rPr>
          <w:rFonts w:ascii="Times New Roman" w:eastAsia="Calibri" w:hAnsi="Times New Roman" w:cs="Times New Roman"/>
          <w:iCs/>
          <w:sz w:val="20"/>
          <w:szCs w:val="20"/>
          <w:lang w:val="es-ES_tradnl"/>
        </w:rPr>
        <w:t>0</w:t>
      </w:r>
      <w:r w:rsidR="004D4CF8" w:rsidRPr="00676B73">
        <w:rPr>
          <w:rFonts w:ascii="Times New Roman" w:eastAsia="Calibri" w:hAnsi="Times New Roman" w:cs="Times New Roman"/>
          <w:iCs/>
          <w:sz w:val="20"/>
          <w:szCs w:val="20"/>
          <w:lang w:val="es-ES_tradnl"/>
        </w:rPr>
        <w:t xml:space="preserve"> pt, centrado)</w:t>
      </w:r>
    </w:p>
    <w:p w14:paraId="5DBFC3E3" w14:textId="77777777" w:rsidR="00F07189" w:rsidRPr="00611DD3" w:rsidRDefault="00F07189" w:rsidP="00F07189">
      <w:pPr>
        <w:spacing w:after="0" w:line="240" w:lineRule="auto"/>
        <w:jc w:val="center"/>
        <w:rPr>
          <w:rFonts w:ascii="Times New Roman" w:eastAsia="Calibri" w:hAnsi="Times New Roman" w:cs="Times New Roman"/>
          <w:i/>
          <w:sz w:val="20"/>
          <w:szCs w:val="20"/>
          <w:lang w:val="es-ES_tradnl"/>
        </w:rPr>
      </w:pPr>
      <w:proofErr w:type="spellStart"/>
      <w:r w:rsidRPr="00611DD3">
        <w:rPr>
          <w:rFonts w:ascii="Times New Roman" w:eastAsia="Calibri" w:hAnsi="Times New Roman" w:cs="Times New Roman"/>
          <w:i/>
          <w:sz w:val="20"/>
          <w:szCs w:val="20"/>
          <w:vertAlign w:val="superscript"/>
          <w:lang w:val="es-ES_tradnl"/>
        </w:rPr>
        <w:t>a</w:t>
      </w:r>
      <w:r w:rsidRPr="00611DD3">
        <w:rPr>
          <w:rFonts w:ascii="Times New Roman" w:eastAsia="Calibri" w:hAnsi="Times New Roman" w:cs="Times New Roman"/>
          <w:i/>
          <w:sz w:val="20"/>
          <w:szCs w:val="20"/>
          <w:lang w:val="es-ES_tradnl"/>
        </w:rPr>
        <w:t>Afiliación</w:t>
      </w:r>
      <w:proofErr w:type="spellEnd"/>
      <w:r w:rsidRPr="00611DD3">
        <w:rPr>
          <w:rFonts w:ascii="Times New Roman" w:eastAsia="Calibri" w:hAnsi="Times New Roman" w:cs="Times New Roman"/>
          <w:i/>
          <w:sz w:val="20"/>
          <w:szCs w:val="20"/>
          <w:lang w:val="es-ES_tradnl"/>
        </w:rPr>
        <w:t xml:space="preserve"> institucional1, Ciudad, Estado, País, </w:t>
      </w:r>
    </w:p>
    <w:p w14:paraId="20CAD0CE" w14:textId="77777777" w:rsidR="00F07189" w:rsidRPr="00611DD3" w:rsidRDefault="00F07189" w:rsidP="00F07189">
      <w:pPr>
        <w:spacing w:after="0" w:line="240" w:lineRule="auto"/>
        <w:jc w:val="center"/>
        <w:rPr>
          <w:rFonts w:ascii="Times New Roman" w:eastAsia="Calibri" w:hAnsi="Times New Roman" w:cs="Times New Roman"/>
          <w:i/>
          <w:sz w:val="20"/>
          <w:szCs w:val="20"/>
          <w:lang w:val="es-ES_tradnl"/>
        </w:rPr>
      </w:pPr>
      <w:proofErr w:type="spellStart"/>
      <w:r w:rsidRPr="00611DD3">
        <w:rPr>
          <w:rFonts w:ascii="Times New Roman" w:eastAsia="Calibri" w:hAnsi="Times New Roman" w:cs="Times New Roman"/>
          <w:i/>
          <w:sz w:val="20"/>
          <w:szCs w:val="20"/>
          <w:vertAlign w:val="superscript"/>
          <w:lang w:val="es-ES_tradnl"/>
        </w:rPr>
        <w:t>b</w:t>
      </w:r>
      <w:r w:rsidRPr="00611DD3">
        <w:rPr>
          <w:rFonts w:ascii="Times New Roman" w:eastAsia="Calibri" w:hAnsi="Times New Roman" w:cs="Times New Roman"/>
          <w:i/>
          <w:sz w:val="20"/>
          <w:szCs w:val="20"/>
          <w:lang w:val="es-ES_tradnl"/>
        </w:rPr>
        <w:t>Afiliación</w:t>
      </w:r>
      <w:proofErr w:type="spellEnd"/>
      <w:r w:rsidRPr="00611DD3">
        <w:rPr>
          <w:rFonts w:ascii="Times New Roman" w:eastAsia="Calibri" w:hAnsi="Times New Roman" w:cs="Times New Roman"/>
          <w:i/>
          <w:sz w:val="20"/>
          <w:szCs w:val="20"/>
          <w:lang w:val="es-ES_tradnl"/>
        </w:rPr>
        <w:t xml:space="preserve"> institucional2, Ciudad, Estado, País</w:t>
      </w:r>
    </w:p>
    <w:p w14:paraId="1FB9338C" w14:textId="77777777" w:rsidR="00F07189" w:rsidRPr="00611DD3" w:rsidRDefault="00F07189" w:rsidP="00F07189">
      <w:pPr>
        <w:spacing w:after="0" w:line="240" w:lineRule="auto"/>
        <w:jc w:val="center"/>
        <w:rPr>
          <w:rFonts w:ascii="Times New Roman" w:eastAsia="Calibri" w:hAnsi="Times New Roman" w:cs="Times New Roman"/>
          <w:i/>
          <w:sz w:val="20"/>
          <w:szCs w:val="20"/>
          <w:lang w:val="es-ES_tradnl"/>
        </w:rPr>
      </w:pPr>
      <w:r w:rsidRPr="00611DD3">
        <w:rPr>
          <w:rFonts w:ascii="Times New Roman" w:eastAsia="Calibri" w:hAnsi="Times New Roman" w:cs="Times New Roman"/>
          <w:i/>
          <w:sz w:val="20"/>
          <w:szCs w:val="20"/>
          <w:lang w:val="es-ES_tradnl"/>
        </w:rPr>
        <w:t xml:space="preserve"> correo autor de </w:t>
      </w:r>
      <w:proofErr w:type="spellStart"/>
      <w:r w:rsidRPr="00611DD3">
        <w:rPr>
          <w:rFonts w:ascii="Times New Roman" w:eastAsia="Calibri" w:hAnsi="Times New Roman" w:cs="Times New Roman"/>
          <w:i/>
          <w:sz w:val="20"/>
          <w:szCs w:val="20"/>
          <w:lang w:val="es-ES_tradnl"/>
        </w:rPr>
        <w:t>contacto@electrónico</w:t>
      </w:r>
      <w:proofErr w:type="spellEnd"/>
    </w:p>
    <w:p w14:paraId="1EFB4AFE" w14:textId="77777777" w:rsidR="00F07189" w:rsidRPr="000F77F8" w:rsidRDefault="00F07189" w:rsidP="00F07189">
      <w:pPr>
        <w:spacing w:after="0" w:line="240" w:lineRule="auto"/>
        <w:jc w:val="center"/>
        <w:rPr>
          <w:rFonts w:ascii="Times New Roman" w:eastAsia="Calibri" w:hAnsi="Times New Roman" w:cs="Times New Roman"/>
          <w:i/>
          <w:sz w:val="20"/>
          <w:szCs w:val="20"/>
          <w:lang w:val="en-US"/>
        </w:rPr>
      </w:pPr>
      <w:r w:rsidRPr="000F77F8">
        <w:rPr>
          <w:rFonts w:ascii="Times New Roman" w:eastAsia="Calibri" w:hAnsi="Times New Roman" w:cs="Times New Roman"/>
          <w:i/>
          <w:sz w:val="20"/>
          <w:szCs w:val="20"/>
          <w:lang w:val="en-US"/>
        </w:rPr>
        <w:t xml:space="preserve">(Times New Roman 10 pt, </w:t>
      </w:r>
      <w:proofErr w:type="spellStart"/>
      <w:r w:rsidRPr="000F77F8">
        <w:rPr>
          <w:rFonts w:ascii="Times New Roman" w:eastAsia="Calibri" w:hAnsi="Times New Roman" w:cs="Times New Roman"/>
          <w:i/>
          <w:sz w:val="20"/>
          <w:szCs w:val="20"/>
          <w:lang w:val="en-US"/>
        </w:rPr>
        <w:t>cursiva</w:t>
      </w:r>
      <w:proofErr w:type="spellEnd"/>
      <w:r w:rsidRPr="000F77F8">
        <w:rPr>
          <w:rFonts w:ascii="Times New Roman" w:eastAsia="Calibri" w:hAnsi="Times New Roman" w:cs="Times New Roman"/>
          <w:i/>
          <w:sz w:val="20"/>
          <w:szCs w:val="20"/>
          <w:lang w:val="en-US"/>
        </w:rPr>
        <w:t xml:space="preserve">, </w:t>
      </w:r>
      <w:proofErr w:type="spellStart"/>
      <w:r w:rsidRPr="000F77F8">
        <w:rPr>
          <w:rFonts w:ascii="Times New Roman" w:eastAsia="Calibri" w:hAnsi="Times New Roman" w:cs="Times New Roman"/>
          <w:i/>
          <w:sz w:val="20"/>
          <w:szCs w:val="20"/>
          <w:lang w:val="en-US"/>
        </w:rPr>
        <w:t>centrado</w:t>
      </w:r>
      <w:proofErr w:type="spellEnd"/>
      <w:r w:rsidRPr="000F77F8">
        <w:rPr>
          <w:rFonts w:ascii="Times New Roman" w:eastAsia="Calibri" w:hAnsi="Times New Roman" w:cs="Times New Roman"/>
          <w:i/>
          <w:sz w:val="20"/>
          <w:szCs w:val="20"/>
          <w:lang w:val="en-US"/>
        </w:rPr>
        <w:t>)</w:t>
      </w:r>
    </w:p>
    <w:p w14:paraId="2978B08A" w14:textId="77777777" w:rsidR="00F07189" w:rsidRPr="000F77F8" w:rsidRDefault="00F07189" w:rsidP="00F07189">
      <w:pPr>
        <w:spacing w:after="0" w:line="240" w:lineRule="auto"/>
        <w:rPr>
          <w:rFonts w:ascii="Times New Roman" w:eastAsia="Calibri" w:hAnsi="Times New Roman" w:cs="Times New Roman"/>
          <w:lang w:val="en-US"/>
        </w:rPr>
      </w:pPr>
    </w:p>
    <w:p w14:paraId="161975CD" w14:textId="77777777" w:rsidR="00F07189" w:rsidRPr="005851C7" w:rsidRDefault="00F07189" w:rsidP="00F07189">
      <w:pPr>
        <w:spacing w:after="0" w:line="240" w:lineRule="auto"/>
        <w:jc w:val="both"/>
        <w:rPr>
          <w:rFonts w:ascii="Times New Roman" w:eastAsia="Calibri" w:hAnsi="Times New Roman" w:cs="Times New Roman"/>
          <w:i/>
          <w:sz w:val="20"/>
          <w:lang w:val="en-US"/>
        </w:rPr>
      </w:pPr>
      <w:r w:rsidRPr="00441FE7">
        <w:rPr>
          <w:rFonts w:ascii="Times New Roman" w:eastAsia="Calibri" w:hAnsi="Times New Roman" w:cs="Times New Roman"/>
          <w:i/>
          <w:sz w:val="20"/>
          <w:lang w:val="es-ES_tradnl"/>
        </w:rPr>
        <w:t xml:space="preserve">Palabras clave: Un máximo de 5. </w:t>
      </w:r>
      <w:r w:rsidRPr="005851C7">
        <w:rPr>
          <w:rFonts w:ascii="Times New Roman" w:eastAsia="Calibri" w:hAnsi="Times New Roman" w:cs="Times New Roman"/>
          <w:i/>
          <w:sz w:val="20"/>
          <w:lang w:val="en-US"/>
        </w:rPr>
        <w:t xml:space="preserve">(Times New Roman 10 pt, </w:t>
      </w:r>
      <w:proofErr w:type="spellStart"/>
      <w:r w:rsidRPr="005851C7">
        <w:rPr>
          <w:rFonts w:ascii="Times New Roman" w:eastAsia="Calibri" w:hAnsi="Times New Roman" w:cs="Times New Roman"/>
          <w:i/>
          <w:sz w:val="20"/>
          <w:lang w:val="en-US"/>
        </w:rPr>
        <w:t>cursiva</w:t>
      </w:r>
      <w:proofErr w:type="spellEnd"/>
      <w:r w:rsidRPr="005851C7">
        <w:rPr>
          <w:rFonts w:ascii="Times New Roman" w:eastAsia="Calibri" w:hAnsi="Times New Roman" w:cs="Times New Roman"/>
          <w:i/>
          <w:sz w:val="20"/>
          <w:lang w:val="en-US"/>
        </w:rPr>
        <w:t>)</w:t>
      </w:r>
    </w:p>
    <w:p w14:paraId="5F33958C" w14:textId="595837D1" w:rsidR="00F07189" w:rsidRPr="00676B73" w:rsidRDefault="00F07189" w:rsidP="00F93207">
      <w:pPr>
        <w:spacing w:before="120" w:after="0" w:line="240" w:lineRule="auto"/>
        <w:jc w:val="both"/>
        <w:rPr>
          <w:rFonts w:ascii="Times New Roman" w:eastAsia="Calibri" w:hAnsi="Times New Roman" w:cs="Times New Roman"/>
          <w:b/>
          <w:szCs w:val="20"/>
          <w:lang w:val="en-US"/>
        </w:rPr>
      </w:pPr>
      <w:proofErr w:type="spellStart"/>
      <w:r w:rsidRPr="00676B73">
        <w:rPr>
          <w:rFonts w:ascii="Times New Roman" w:eastAsia="Calibri" w:hAnsi="Times New Roman" w:cs="Times New Roman"/>
          <w:b/>
          <w:szCs w:val="20"/>
          <w:lang w:val="en-US"/>
        </w:rPr>
        <w:t>Resumen</w:t>
      </w:r>
      <w:proofErr w:type="spellEnd"/>
      <w:r w:rsidRPr="00676B73">
        <w:rPr>
          <w:rFonts w:ascii="Times New Roman" w:eastAsia="Calibri" w:hAnsi="Times New Roman" w:cs="Times New Roman"/>
          <w:b/>
          <w:szCs w:val="20"/>
          <w:lang w:val="en-US"/>
        </w:rPr>
        <w:t xml:space="preserve"> (Times New Roman 1</w:t>
      </w:r>
      <w:r w:rsidR="00676B73">
        <w:rPr>
          <w:rFonts w:ascii="Times New Roman" w:eastAsia="Calibri" w:hAnsi="Times New Roman" w:cs="Times New Roman"/>
          <w:b/>
          <w:szCs w:val="20"/>
          <w:lang w:val="en-US"/>
        </w:rPr>
        <w:t>1</w:t>
      </w:r>
      <w:r w:rsidRPr="00676B73">
        <w:rPr>
          <w:rFonts w:ascii="Times New Roman" w:eastAsia="Calibri" w:hAnsi="Times New Roman" w:cs="Times New Roman"/>
          <w:b/>
          <w:szCs w:val="20"/>
          <w:lang w:val="en-US"/>
        </w:rPr>
        <w:t xml:space="preserve"> pt, </w:t>
      </w:r>
      <w:proofErr w:type="spellStart"/>
      <w:r w:rsidRPr="00676B73">
        <w:rPr>
          <w:rFonts w:ascii="Times New Roman" w:eastAsia="Calibri" w:hAnsi="Times New Roman" w:cs="Times New Roman"/>
          <w:b/>
          <w:szCs w:val="20"/>
          <w:lang w:val="en-US"/>
        </w:rPr>
        <w:t>negrita</w:t>
      </w:r>
      <w:proofErr w:type="spellEnd"/>
      <w:r w:rsidRPr="00676B73">
        <w:rPr>
          <w:rFonts w:ascii="Times New Roman" w:eastAsia="Calibri" w:hAnsi="Times New Roman" w:cs="Times New Roman"/>
          <w:b/>
          <w:szCs w:val="20"/>
          <w:lang w:val="en-US"/>
        </w:rPr>
        <w:t>)</w:t>
      </w:r>
    </w:p>
    <w:p w14:paraId="7DCC0A47" w14:textId="206F11D4" w:rsidR="00F07189" w:rsidRPr="00676B73" w:rsidRDefault="00F07189" w:rsidP="00F07189">
      <w:pPr>
        <w:spacing w:after="0" w:line="240" w:lineRule="auto"/>
        <w:jc w:val="both"/>
        <w:rPr>
          <w:rFonts w:ascii="Times New Roman" w:eastAsia="Calibri" w:hAnsi="Times New Roman" w:cs="Times New Roman"/>
          <w:szCs w:val="20"/>
          <w:lang w:val="es-ES_tradnl"/>
        </w:rPr>
      </w:pPr>
      <w:r w:rsidRPr="00676B73">
        <w:rPr>
          <w:rFonts w:ascii="Times New Roman" w:eastAsia="Calibri" w:hAnsi="Times New Roman" w:cs="Times New Roman"/>
          <w:szCs w:val="20"/>
          <w:lang w:val="es-ES_tradnl"/>
        </w:rPr>
        <w:t xml:space="preserve">Plasme aquí el resumen con un </w:t>
      </w:r>
      <w:r w:rsidRPr="00F464B8">
        <w:rPr>
          <w:rFonts w:ascii="Times New Roman" w:eastAsia="Calibri" w:hAnsi="Times New Roman" w:cs="Times New Roman"/>
          <w:szCs w:val="20"/>
          <w:highlight w:val="yellow"/>
          <w:lang w:val="es-ES_tradnl"/>
        </w:rPr>
        <w:t>máximo de 350 palabras</w:t>
      </w:r>
      <w:r w:rsidRPr="00676B73">
        <w:rPr>
          <w:rFonts w:ascii="Times New Roman" w:eastAsia="Calibri" w:hAnsi="Times New Roman" w:cs="Times New Roman"/>
          <w:szCs w:val="20"/>
          <w:lang w:val="es-ES_tradnl"/>
        </w:rPr>
        <w:t xml:space="preserve"> de la respectiva contribución</w:t>
      </w:r>
      <w:r w:rsidRPr="00676B73">
        <w:rPr>
          <w:rFonts w:ascii="Times New Roman" w:eastAsia="Calibri" w:hAnsi="Times New Roman" w:cs="Times New Roman"/>
          <w:szCs w:val="20"/>
        </w:rPr>
        <w:t xml:space="preserve"> </w:t>
      </w:r>
      <w:r w:rsidR="00647FD5">
        <w:rPr>
          <w:rFonts w:ascii="Times New Roman" w:eastAsia="Calibri" w:hAnsi="Times New Roman" w:cs="Times New Roman"/>
          <w:szCs w:val="20"/>
        </w:rPr>
        <w:t xml:space="preserve">que incluya brevemente: </w:t>
      </w:r>
      <w:proofErr w:type="spellStart"/>
      <w:r w:rsidR="00647FD5">
        <w:rPr>
          <w:rFonts w:ascii="Times New Roman" w:eastAsia="Calibri" w:hAnsi="Times New Roman" w:cs="Times New Roman"/>
          <w:szCs w:val="20"/>
        </w:rPr>
        <w:t>Justificacion</w:t>
      </w:r>
      <w:proofErr w:type="spellEnd"/>
      <w:r w:rsidR="00647FD5">
        <w:rPr>
          <w:rFonts w:ascii="Times New Roman" w:eastAsia="Calibri" w:hAnsi="Times New Roman" w:cs="Times New Roman"/>
          <w:szCs w:val="20"/>
        </w:rPr>
        <w:t xml:space="preserve">, Objetivos, metodología y resultados más relevantes. </w:t>
      </w:r>
      <w:proofErr w:type="gramStart"/>
      <w:r w:rsidRPr="00676B73">
        <w:rPr>
          <w:rFonts w:ascii="Times New Roman" w:eastAsia="Calibri" w:hAnsi="Times New Roman" w:cs="Times New Roman"/>
          <w:szCs w:val="20"/>
        </w:rPr>
        <w:t>(</w:t>
      </w:r>
      <w:proofErr w:type="gramEnd"/>
      <w:r w:rsidRPr="00676B73">
        <w:rPr>
          <w:rFonts w:ascii="Times New Roman" w:eastAsia="Calibri" w:hAnsi="Times New Roman" w:cs="Times New Roman"/>
          <w:szCs w:val="20"/>
        </w:rPr>
        <w:t xml:space="preserve">Times New </w:t>
      </w:r>
      <w:proofErr w:type="spellStart"/>
      <w:r w:rsidRPr="00676B73">
        <w:rPr>
          <w:rFonts w:ascii="Times New Roman" w:eastAsia="Calibri" w:hAnsi="Times New Roman" w:cs="Times New Roman"/>
          <w:szCs w:val="20"/>
        </w:rPr>
        <w:t>Roman</w:t>
      </w:r>
      <w:proofErr w:type="spellEnd"/>
      <w:r w:rsidRPr="00676B73">
        <w:rPr>
          <w:rFonts w:ascii="Times New Roman" w:eastAsia="Calibri" w:hAnsi="Times New Roman" w:cs="Times New Roman"/>
          <w:szCs w:val="20"/>
        </w:rPr>
        <w:t xml:space="preserve"> 12 pt, justificado).</w:t>
      </w:r>
    </w:p>
    <w:p w14:paraId="17B34E3D" w14:textId="2FFBE265" w:rsidR="00F07189" w:rsidRPr="000A205E" w:rsidRDefault="00647FD5" w:rsidP="00F07189">
      <w:pPr>
        <w:spacing w:after="0"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Ejemplo: </w:t>
      </w:r>
    </w:p>
    <w:p w14:paraId="12A21128" w14:textId="77777777" w:rsidR="00647FD5" w:rsidRPr="00647FD5" w:rsidRDefault="00647FD5" w:rsidP="00647FD5">
      <w:pPr>
        <w:spacing w:after="0" w:line="240" w:lineRule="auto"/>
        <w:jc w:val="both"/>
        <w:rPr>
          <w:rFonts w:ascii="Times New Roman" w:eastAsia="Calibri" w:hAnsi="Times New Roman" w:cs="Times New Roman"/>
        </w:rPr>
      </w:pPr>
      <w:r w:rsidRPr="00647FD5">
        <w:rPr>
          <w:rFonts w:ascii="Times New Roman" w:eastAsia="Calibri" w:hAnsi="Times New Roman" w:cs="Times New Roman"/>
        </w:rPr>
        <w:t xml:space="preserve">El presente estudio tuvo como propósito analizar el efecto de distintas formulaciones de alimentos balanceados sobre el peso final de peces cultivados en condiciones controladas. La </w:t>
      </w:r>
      <w:r w:rsidRPr="00647FD5">
        <w:rPr>
          <w:rFonts w:ascii="Times New Roman" w:eastAsia="Calibri" w:hAnsi="Times New Roman" w:cs="Times New Roman"/>
          <w:b/>
          <w:bCs/>
        </w:rPr>
        <w:t>justificación</w:t>
      </w:r>
      <w:r w:rsidRPr="00647FD5">
        <w:rPr>
          <w:rFonts w:ascii="Times New Roman" w:eastAsia="Calibri" w:hAnsi="Times New Roman" w:cs="Times New Roman"/>
        </w:rPr>
        <w:t xml:space="preserve"> de este trabajo radica en la creciente necesidad de optimizar las dietas en acuicultura, no solo para mejorar el rendimiento productivo y reducir los costos, sino también para contribuir a prácticas más sostenibles que garanticen la seguridad alimentaria. En un contexto donde el alimento representa hasta el 70% de los costos de producción, resulta esencial evaluar formulaciones alternativas que integren ingredientes locales y de menor impacto ambiental, sin comprometer la salud y el crecimiento de los organismos.</w:t>
      </w:r>
    </w:p>
    <w:p w14:paraId="6E78F782" w14:textId="5AF3FB0B" w:rsidR="00647FD5" w:rsidRPr="00647FD5" w:rsidRDefault="00647FD5" w:rsidP="00647FD5">
      <w:pPr>
        <w:spacing w:after="0" w:line="240" w:lineRule="auto"/>
        <w:jc w:val="both"/>
        <w:rPr>
          <w:rFonts w:ascii="Times New Roman" w:eastAsia="Calibri" w:hAnsi="Times New Roman" w:cs="Times New Roman"/>
        </w:rPr>
      </w:pPr>
      <w:r w:rsidRPr="00647FD5">
        <w:rPr>
          <w:rFonts w:ascii="Times New Roman" w:eastAsia="Calibri" w:hAnsi="Times New Roman" w:cs="Times New Roman"/>
        </w:rPr>
        <w:t xml:space="preserve">El </w:t>
      </w:r>
      <w:r w:rsidRPr="00647FD5">
        <w:rPr>
          <w:rFonts w:ascii="Times New Roman" w:eastAsia="Calibri" w:hAnsi="Times New Roman" w:cs="Times New Roman"/>
          <w:b/>
          <w:bCs/>
        </w:rPr>
        <w:t>objetivo</w:t>
      </w:r>
      <w:r w:rsidRPr="00647FD5">
        <w:rPr>
          <w:rFonts w:ascii="Times New Roman" w:eastAsia="Calibri" w:hAnsi="Times New Roman" w:cs="Times New Roman"/>
        </w:rPr>
        <w:t xml:space="preserve"> central fue comparar el desempeño productivo de tres dietas experimentales frente a un alimento comercial de referencia, midiendo su influencia en el peso final de los peces después de un periodo de cultivo de diez semanas. </w:t>
      </w:r>
      <w:r w:rsidR="00F93207">
        <w:rPr>
          <w:rFonts w:ascii="Times New Roman" w:eastAsia="Calibri" w:hAnsi="Times New Roman" w:cs="Times New Roman"/>
        </w:rPr>
        <w:t xml:space="preserve">La </w:t>
      </w:r>
      <w:r w:rsidR="00F93207" w:rsidRPr="00F93207">
        <w:rPr>
          <w:rFonts w:ascii="Times New Roman" w:eastAsia="Calibri" w:hAnsi="Times New Roman" w:cs="Times New Roman"/>
          <w:b/>
          <w:bCs/>
        </w:rPr>
        <w:t>metodología</w:t>
      </w:r>
      <w:r w:rsidR="00F93207">
        <w:rPr>
          <w:rFonts w:ascii="Times New Roman" w:eastAsia="Calibri" w:hAnsi="Times New Roman" w:cs="Times New Roman"/>
        </w:rPr>
        <w:t xml:space="preserve"> consistió en el</w:t>
      </w:r>
      <w:r w:rsidRPr="00647FD5">
        <w:rPr>
          <w:rFonts w:ascii="Times New Roman" w:eastAsia="Calibri" w:hAnsi="Times New Roman" w:cs="Times New Roman"/>
        </w:rPr>
        <w:t xml:space="preserve"> diseñó un ensayo completamente aleatorizado con cuatro tratamientos (T1: dieta control comercial, T2: dieta enriquecida con proteínas vegetales, T3: dieta suplementada con harinas de insecto, y T4: dieta con mezcla de subproductos agroindustriales), cada uno con tres réplicas de 30 organismos juveniles de tilapia (</w:t>
      </w:r>
      <w:proofErr w:type="spellStart"/>
      <w:r w:rsidRPr="00647FD5">
        <w:rPr>
          <w:rFonts w:ascii="Times New Roman" w:eastAsia="Calibri" w:hAnsi="Times New Roman" w:cs="Times New Roman"/>
        </w:rPr>
        <w:t>Oreochromis</w:t>
      </w:r>
      <w:proofErr w:type="spellEnd"/>
      <w:r w:rsidRPr="00647FD5">
        <w:rPr>
          <w:rFonts w:ascii="Times New Roman" w:eastAsia="Calibri" w:hAnsi="Times New Roman" w:cs="Times New Roman"/>
        </w:rPr>
        <w:t xml:space="preserve"> </w:t>
      </w:r>
      <w:proofErr w:type="spellStart"/>
      <w:r w:rsidRPr="00647FD5">
        <w:rPr>
          <w:rFonts w:ascii="Times New Roman" w:eastAsia="Calibri" w:hAnsi="Times New Roman" w:cs="Times New Roman"/>
        </w:rPr>
        <w:t>niloticus</w:t>
      </w:r>
      <w:proofErr w:type="spellEnd"/>
      <w:r w:rsidRPr="00647FD5">
        <w:rPr>
          <w:rFonts w:ascii="Times New Roman" w:eastAsia="Calibri" w:hAnsi="Times New Roman" w:cs="Times New Roman"/>
        </w:rPr>
        <w:t>). Los peces fueron mantenidos en estanques circulares de 500 L, con aireación constante y condiciones fisicoquímicas monitoreadas diariamente. El alimento se suministró dos veces al día, ajustando la ración al 5% de la biomasa total, y el peso individual se registró semanalmente mediante muestreo aleatorio.</w:t>
      </w:r>
    </w:p>
    <w:p w14:paraId="31BC171C" w14:textId="77777777" w:rsidR="00647FD5" w:rsidRPr="00647FD5" w:rsidRDefault="00647FD5" w:rsidP="00647FD5">
      <w:pPr>
        <w:spacing w:after="0" w:line="240" w:lineRule="auto"/>
        <w:jc w:val="both"/>
        <w:rPr>
          <w:rFonts w:ascii="Times New Roman" w:eastAsia="Calibri" w:hAnsi="Times New Roman" w:cs="Times New Roman"/>
        </w:rPr>
      </w:pPr>
      <w:r w:rsidRPr="00647FD5">
        <w:rPr>
          <w:rFonts w:ascii="Times New Roman" w:eastAsia="Calibri" w:hAnsi="Times New Roman" w:cs="Times New Roman"/>
        </w:rPr>
        <w:t xml:space="preserve">Los </w:t>
      </w:r>
      <w:r w:rsidRPr="00647FD5">
        <w:rPr>
          <w:rFonts w:ascii="Times New Roman" w:eastAsia="Calibri" w:hAnsi="Times New Roman" w:cs="Times New Roman"/>
          <w:b/>
          <w:bCs/>
        </w:rPr>
        <w:t>resultados</w:t>
      </w:r>
      <w:r w:rsidRPr="00647FD5">
        <w:rPr>
          <w:rFonts w:ascii="Times New Roman" w:eastAsia="Calibri" w:hAnsi="Times New Roman" w:cs="Times New Roman"/>
        </w:rPr>
        <w:t xml:space="preserve"> mostraron diferencias significativas (p &lt; 0.05) entre los tratamientos. La dieta enriquecida con proteínas vegetales (T2) produjo un incremento moderado del peso promedio (12% mayor que el control), mientras que la dieta con harina de insecto (T3) presentó el mejor desempeño, alcanzando un peso final promedio 20% superior al control. En contraste, la dieta basada en subproductos agroindustriales (T4) evidenció un crecimiento menor, cercano al 8% por debajo del alimento comercial, aunque se destacó por su bajo costo de formulación. En conclusión, la incorporación de fuentes proteicas alternativas, en particular de insectos, representa una estrategia prometedora para mejorar la eficiencia productiva en acuicultura, mientras que el aprovechamiento de subproductos requiere ajustes en la formulación para no comprometer el rendimiento.</w:t>
      </w:r>
    </w:p>
    <w:p w14:paraId="54CD4B28" w14:textId="77777777" w:rsidR="00F07189" w:rsidRPr="000A205E" w:rsidRDefault="00F07189" w:rsidP="00F07189">
      <w:pPr>
        <w:spacing w:after="0" w:line="240" w:lineRule="auto"/>
        <w:jc w:val="both"/>
        <w:rPr>
          <w:rFonts w:ascii="Times New Roman" w:eastAsia="Calibri" w:hAnsi="Times New Roman" w:cs="Times New Roman"/>
        </w:rPr>
      </w:pPr>
    </w:p>
    <w:p w14:paraId="62C924EE" w14:textId="5A7E4777" w:rsidR="00F07189" w:rsidRPr="00676B73" w:rsidRDefault="00F07189" w:rsidP="00F07189">
      <w:pPr>
        <w:spacing w:after="0" w:line="240" w:lineRule="auto"/>
        <w:jc w:val="both"/>
        <w:rPr>
          <w:rFonts w:ascii="Times New Roman" w:eastAsia="Calibri" w:hAnsi="Times New Roman" w:cs="Times New Roman"/>
          <w:b/>
          <w:lang w:val="es-ES_tradnl"/>
        </w:rPr>
      </w:pPr>
      <w:r w:rsidRPr="00676B73">
        <w:rPr>
          <w:rFonts w:ascii="Times New Roman" w:eastAsia="Calibri" w:hAnsi="Times New Roman" w:cs="Times New Roman"/>
          <w:b/>
          <w:lang w:val="es-ES_tradnl"/>
        </w:rPr>
        <w:t xml:space="preserve">Referencias y citas bibliográficas (Times New </w:t>
      </w:r>
      <w:proofErr w:type="spellStart"/>
      <w:r w:rsidRPr="00676B73">
        <w:rPr>
          <w:rFonts w:ascii="Times New Roman" w:eastAsia="Calibri" w:hAnsi="Times New Roman" w:cs="Times New Roman"/>
          <w:b/>
          <w:lang w:val="es-ES_tradnl"/>
        </w:rPr>
        <w:t>Roman</w:t>
      </w:r>
      <w:proofErr w:type="spellEnd"/>
      <w:r w:rsidRPr="00676B73">
        <w:rPr>
          <w:rFonts w:ascii="Times New Roman" w:eastAsia="Calibri" w:hAnsi="Times New Roman" w:cs="Times New Roman"/>
          <w:b/>
          <w:lang w:val="es-ES_tradnl"/>
        </w:rPr>
        <w:t xml:space="preserve"> 1</w:t>
      </w:r>
      <w:r w:rsidR="00676B73">
        <w:rPr>
          <w:rFonts w:ascii="Times New Roman" w:eastAsia="Calibri" w:hAnsi="Times New Roman" w:cs="Times New Roman"/>
          <w:b/>
          <w:lang w:val="es-ES_tradnl"/>
        </w:rPr>
        <w:t>1</w:t>
      </w:r>
      <w:r w:rsidRPr="00676B73">
        <w:rPr>
          <w:rFonts w:ascii="Times New Roman" w:eastAsia="Calibri" w:hAnsi="Times New Roman" w:cs="Times New Roman"/>
          <w:b/>
          <w:lang w:val="es-ES_tradnl"/>
        </w:rPr>
        <w:t xml:space="preserve"> pt, negrita)</w:t>
      </w:r>
    </w:p>
    <w:p w14:paraId="599AB1C6" w14:textId="77777777" w:rsidR="00F07189" w:rsidRPr="00676B73" w:rsidRDefault="00F07189" w:rsidP="00F07189">
      <w:pPr>
        <w:spacing w:line="256" w:lineRule="auto"/>
        <w:ind w:left="360"/>
        <w:contextualSpacing/>
        <w:jc w:val="both"/>
        <w:rPr>
          <w:rFonts w:ascii="Times New Roman" w:eastAsia="Calibri" w:hAnsi="Times New Roman" w:cs="Times New Roman"/>
          <w:lang w:val="es-ES_tradnl"/>
        </w:rPr>
      </w:pPr>
    </w:p>
    <w:p w14:paraId="1EA2E7AD" w14:textId="77777777" w:rsidR="00F07189" w:rsidRPr="00676B73" w:rsidRDefault="00F07189" w:rsidP="00F07189">
      <w:pPr>
        <w:numPr>
          <w:ilvl w:val="0"/>
          <w:numId w:val="4"/>
        </w:numPr>
        <w:spacing w:line="256" w:lineRule="auto"/>
        <w:contextualSpacing/>
        <w:jc w:val="both"/>
        <w:rPr>
          <w:rFonts w:ascii="Times New Roman" w:eastAsia="Calibri" w:hAnsi="Times New Roman" w:cs="Times New Roman"/>
          <w:sz w:val="20"/>
          <w:szCs w:val="20"/>
          <w:lang w:val="es-ES_tradnl"/>
        </w:rPr>
      </w:pPr>
      <w:r w:rsidRPr="00676B73">
        <w:rPr>
          <w:rFonts w:ascii="Times New Roman" w:eastAsia="Calibri" w:hAnsi="Times New Roman" w:cs="Times New Roman"/>
          <w:sz w:val="20"/>
          <w:szCs w:val="20"/>
          <w:lang w:val="es-ES_tradnl"/>
        </w:rPr>
        <w:t>Nombre de los Autores, “Título del artículo o sección del libro consultado”,</w:t>
      </w:r>
      <w:r w:rsidRPr="00676B73">
        <w:rPr>
          <w:rFonts w:ascii="Times New Roman" w:eastAsia="Calibri" w:hAnsi="Times New Roman" w:cs="Times New Roman"/>
          <w:i/>
          <w:sz w:val="20"/>
          <w:szCs w:val="20"/>
          <w:lang w:val="es-ES_tradnl"/>
        </w:rPr>
        <w:t xml:space="preserve"> Nombre de la revista o libro (cursiva)</w:t>
      </w:r>
      <w:r w:rsidRPr="00676B73">
        <w:rPr>
          <w:rFonts w:ascii="Times New Roman" w:eastAsia="Calibri" w:hAnsi="Times New Roman" w:cs="Times New Roman"/>
          <w:sz w:val="20"/>
          <w:szCs w:val="20"/>
          <w:lang w:val="es-ES_tradnl"/>
        </w:rPr>
        <w:t xml:space="preserve">, Vol. X, No. X, p. XX-XX, Año de la publicación. (Times New </w:t>
      </w:r>
      <w:proofErr w:type="spellStart"/>
      <w:r w:rsidRPr="00676B73">
        <w:rPr>
          <w:rFonts w:ascii="Times New Roman" w:eastAsia="Calibri" w:hAnsi="Times New Roman" w:cs="Times New Roman"/>
          <w:sz w:val="20"/>
          <w:szCs w:val="20"/>
          <w:lang w:val="es-ES_tradnl"/>
        </w:rPr>
        <w:t>Roman</w:t>
      </w:r>
      <w:proofErr w:type="spellEnd"/>
      <w:r w:rsidRPr="00676B73">
        <w:rPr>
          <w:rFonts w:ascii="Times New Roman" w:eastAsia="Calibri" w:hAnsi="Times New Roman" w:cs="Times New Roman"/>
          <w:sz w:val="20"/>
          <w:szCs w:val="20"/>
          <w:lang w:val="es-ES_tradnl"/>
        </w:rPr>
        <w:t xml:space="preserve"> 10 pt, justificado)</w:t>
      </w:r>
    </w:p>
    <w:p w14:paraId="6A9E9D27" w14:textId="77777777" w:rsidR="00F07189" w:rsidRPr="00441FE7" w:rsidRDefault="00F07189" w:rsidP="00F07189">
      <w:pPr>
        <w:spacing w:line="256" w:lineRule="auto"/>
        <w:jc w:val="both"/>
        <w:rPr>
          <w:rFonts w:ascii="Times New Roman" w:eastAsia="Calibri" w:hAnsi="Times New Roman" w:cs="Times New Roman"/>
          <w:b/>
          <w:sz w:val="20"/>
          <w:lang w:val="es-ES_tradnl"/>
        </w:rPr>
      </w:pPr>
    </w:p>
    <w:p w14:paraId="61FFE20B" w14:textId="430A2D4C" w:rsidR="00A1282E" w:rsidRPr="00441FE7" w:rsidRDefault="00A1282E" w:rsidP="00F07189">
      <w:pPr>
        <w:spacing w:line="256" w:lineRule="auto"/>
        <w:jc w:val="both"/>
        <w:rPr>
          <w:rFonts w:ascii="Times New Roman" w:eastAsia="Calibri" w:hAnsi="Times New Roman" w:cs="Times New Roman"/>
          <w:b/>
          <w:sz w:val="18"/>
          <w:szCs w:val="18"/>
          <w:lang w:val="es-ES_tradnl"/>
        </w:rPr>
      </w:pPr>
      <w:r w:rsidRPr="00441FE7">
        <w:rPr>
          <w:rFonts w:ascii="Times New Roman" w:eastAsia="Calibri" w:hAnsi="Times New Roman" w:cs="Times New Roman"/>
          <w:b/>
          <w:sz w:val="18"/>
          <w:szCs w:val="18"/>
          <w:lang w:val="es-ES_tradnl"/>
        </w:rPr>
        <w:t xml:space="preserve">Agradecimientos: </w:t>
      </w:r>
      <w:r w:rsidRPr="00441FE7">
        <w:rPr>
          <w:rFonts w:ascii="Times New Roman" w:eastAsia="Calibri" w:hAnsi="Times New Roman" w:cs="Times New Roman"/>
          <w:bCs/>
          <w:sz w:val="18"/>
          <w:szCs w:val="18"/>
          <w:lang w:val="es-ES_tradnl"/>
        </w:rPr>
        <w:t>Si aplica</w:t>
      </w:r>
      <w:r w:rsidR="00865173" w:rsidRPr="00441FE7">
        <w:rPr>
          <w:rFonts w:ascii="Times New Roman" w:eastAsia="Calibri" w:hAnsi="Times New Roman" w:cs="Times New Roman"/>
          <w:bCs/>
          <w:sz w:val="18"/>
          <w:szCs w:val="18"/>
          <w:lang w:val="es-ES_tradnl"/>
        </w:rPr>
        <w:t xml:space="preserve">, </w:t>
      </w:r>
      <w:r w:rsidRPr="00441FE7">
        <w:rPr>
          <w:rFonts w:ascii="Times New Roman" w:eastAsia="Calibri" w:hAnsi="Times New Roman" w:cs="Times New Roman"/>
          <w:bCs/>
          <w:sz w:val="18"/>
          <w:szCs w:val="18"/>
          <w:lang w:val="es-ES_tradnl"/>
        </w:rPr>
        <w:t>máximo dos líneas.</w:t>
      </w:r>
    </w:p>
    <w:sectPr w:rsidR="00A1282E" w:rsidRPr="00441FE7" w:rsidSect="008669B4">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F497" w14:textId="77777777" w:rsidR="00B909B6" w:rsidRDefault="00B909B6" w:rsidP="00003258">
      <w:pPr>
        <w:spacing w:after="0" w:line="240" w:lineRule="auto"/>
      </w:pPr>
      <w:r>
        <w:separator/>
      </w:r>
    </w:p>
  </w:endnote>
  <w:endnote w:type="continuationSeparator" w:id="0">
    <w:p w14:paraId="2C530F93" w14:textId="77777777" w:rsidR="00B909B6" w:rsidRDefault="00B909B6" w:rsidP="0000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5870" w14:textId="77777777" w:rsidR="00806966" w:rsidRDefault="00806966">
    <w:pPr>
      <w:pStyle w:val="Piedepgina"/>
    </w:pPr>
  </w:p>
  <w:tbl>
    <w:tblPr>
      <w:tblStyle w:val="Tablaconcuadrcula"/>
      <w:tblW w:w="10485" w:type="dxa"/>
      <w:tblBorders>
        <w:left w:val="none" w:sz="0" w:space="0" w:color="auto"/>
        <w:bottom w:val="none" w:sz="0" w:space="0" w:color="auto"/>
        <w:right w:val="none" w:sz="0" w:space="0" w:color="auto"/>
      </w:tblBorders>
      <w:tblLook w:val="04A0" w:firstRow="1" w:lastRow="0" w:firstColumn="1" w:lastColumn="0" w:noHBand="0" w:noVBand="1"/>
    </w:tblPr>
    <w:tblGrid>
      <w:gridCol w:w="5778"/>
      <w:gridCol w:w="4707"/>
    </w:tblGrid>
    <w:tr w:rsidR="004452D1" w:rsidRPr="00284499" w14:paraId="0B4C3151" w14:textId="77777777" w:rsidTr="00806966">
      <w:trPr>
        <w:trHeight w:val="278"/>
      </w:trPr>
      <w:tc>
        <w:tcPr>
          <w:tcW w:w="5778" w:type="dxa"/>
          <w:tcBorders>
            <w:top w:val="double" w:sz="4" w:space="0" w:color="auto"/>
            <w:right w:val="double" w:sz="4" w:space="0" w:color="auto"/>
          </w:tcBorders>
        </w:tcPr>
        <w:p w14:paraId="3C248E6B" w14:textId="44BE14F7" w:rsidR="004452D1" w:rsidRPr="00806966" w:rsidRDefault="00865173" w:rsidP="00806966">
          <w:pPr>
            <w:pStyle w:val="Piedepgina"/>
            <w:rPr>
              <w:rFonts w:ascii="Century Gothic" w:hAnsi="Century Gothic"/>
              <w:sz w:val="16"/>
              <w:szCs w:val="16"/>
            </w:rPr>
          </w:pPr>
          <w:r w:rsidRPr="00806966">
            <w:rPr>
              <w:rFonts w:ascii="Century Gothic" w:hAnsi="Century Gothic"/>
              <w:b/>
              <w:i/>
              <w:iCs/>
              <w:sz w:val="16"/>
              <w:szCs w:val="16"/>
            </w:rPr>
            <w:t xml:space="preserve">Sociedad Nacional de Ingeniería Química </w:t>
          </w:r>
          <w:r w:rsidR="003037C1" w:rsidRPr="00806966">
            <w:rPr>
              <w:rFonts w:ascii="Century Gothic" w:hAnsi="Century Gothic"/>
              <w:b/>
              <w:i/>
              <w:iCs/>
              <w:sz w:val="16"/>
              <w:szCs w:val="16"/>
            </w:rPr>
            <w:t xml:space="preserve">y </w:t>
          </w:r>
          <w:r w:rsidRPr="00806966">
            <w:rPr>
              <w:rFonts w:ascii="Century Gothic" w:hAnsi="Century Gothic"/>
              <w:b/>
              <w:i/>
              <w:iCs/>
              <w:sz w:val="16"/>
              <w:szCs w:val="16"/>
            </w:rPr>
            <w:t>Bioquímica Aplicada A.C.</w:t>
          </w:r>
        </w:p>
      </w:tc>
      <w:tc>
        <w:tcPr>
          <w:tcW w:w="4707" w:type="dxa"/>
          <w:tcBorders>
            <w:top w:val="double" w:sz="4" w:space="0" w:color="auto"/>
            <w:left w:val="double" w:sz="4" w:space="0" w:color="auto"/>
          </w:tcBorders>
          <w:vAlign w:val="center"/>
        </w:tcPr>
        <w:p w14:paraId="5EF57515" w14:textId="77777777" w:rsidR="006328BF" w:rsidRDefault="009B1FFD" w:rsidP="002B308F">
          <w:pPr>
            <w:pStyle w:val="Piedepgina"/>
            <w:jc w:val="right"/>
            <w:rPr>
              <w:rFonts w:ascii="Century Gothic" w:hAnsi="Century Gothic"/>
              <w:b/>
              <w:bCs/>
              <w:i/>
              <w:sz w:val="16"/>
              <w:szCs w:val="16"/>
            </w:rPr>
          </w:pPr>
          <w:r>
            <w:rPr>
              <w:rFonts w:ascii="Century Gothic" w:hAnsi="Century Gothic"/>
              <w:b/>
              <w:bCs/>
              <w:i/>
              <w:sz w:val="16"/>
              <w:szCs w:val="16"/>
            </w:rPr>
            <w:t>Universidad Autónoma de Chiapas</w:t>
          </w:r>
        </w:p>
        <w:p w14:paraId="7DCF0DAA" w14:textId="70A0915D" w:rsidR="009B1FFD" w:rsidRPr="009B1FFD" w:rsidRDefault="009B1FFD" w:rsidP="002B308F">
          <w:pPr>
            <w:pStyle w:val="Piedepgina"/>
            <w:jc w:val="right"/>
            <w:rPr>
              <w:rFonts w:ascii="Century Gothic" w:hAnsi="Century Gothic"/>
              <w:b/>
              <w:bCs/>
              <w:i/>
              <w:sz w:val="16"/>
              <w:szCs w:val="16"/>
            </w:rPr>
          </w:pPr>
          <w:r w:rsidRPr="009B1FFD">
            <w:rPr>
              <w:rFonts w:ascii="Century Gothic" w:hAnsi="Century Gothic"/>
              <w:b/>
              <w:bCs/>
              <w:i/>
              <w:sz w:val="16"/>
              <w:szCs w:val="16"/>
            </w:rPr>
            <w:t>Universidad Autónoma Agraria Antonio Narro</w:t>
          </w:r>
        </w:p>
      </w:tc>
    </w:tr>
  </w:tbl>
  <w:p w14:paraId="050C9BF7" w14:textId="77777777" w:rsidR="00003258" w:rsidRDefault="000032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1D781" w14:textId="77777777" w:rsidR="00B909B6" w:rsidRDefault="00B909B6" w:rsidP="00003258">
      <w:pPr>
        <w:spacing w:after="0" w:line="240" w:lineRule="auto"/>
      </w:pPr>
      <w:r>
        <w:separator/>
      </w:r>
    </w:p>
  </w:footnote>
  <w:footnote w:type="continuationSeparator" w:id="0">
    <w:p w14:paraId="1B8BDF11" w14:textId="77777777" w:rsidR="00B909B6" w:rsidRDefault="00B909B6" w:rsidP="0000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9EEF" w14:textId="212964FB" w:rsidR="00003258" w:rsidRDefault="002C2C6E" w:rsidP="001834A5">
    <w:pPr>
      <w:pStyle w:val="Encabezado"/>
      <w:tabs>
        <w:tab w:val="clear" w:pos="4419"/>
        <w:tab w:val="clear" w:pos="8838"/>
        <w:tab w:val="left" w:pos="7602"/>
      </w:tabs>
    </w:pPr>
    <w:r>
      <w:rPr>
        <w:noProof/>
      </w:rPr>
      <w:drawing>
        <wp:anchor distT="0" distB="0" distL="114300" distR="114300" simplePos="0" relativeHeight="251658240" behindDoc="1" locked="0" layoutInCell="1" allowOverlap="1" wp14:anchorId="4C13A482" wp14:editId="7517B437">
          <wp:simplePos x="0" y="0"/>
          <wp:positionH relativeFrom="column">
            <wp:posOffset>0</wp:posOffset>
          </wp:positionH>
          <wp:positionV relativeFrom="paragraph">
            <wp:posOffset>1270</wp:posOffset>
          </wp:positionV>
          <wp:extent cx="787400" cy="524254"/>
          <wp:effectExtent l="0" t="0" r="0" b="9525"/>
          <wp:wrapTight wrapText="bothSides">
            <wp:wrapPolygon edited="0">
              <wp:start x="0" y="0"/>
              <wp:lineTo x="0" y="21207"/>
              <wp:lineTo x="20903" y="21207"/>
              <wp:lineTo x="20903" y="0"/>
              <wp:lineTo x="0" y="0"/>
            </wp:wrapPolygon>
          </wp:wrapTight>
          <wp:docPr id="1601064356"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64356" name="Imagen 1" descr="Un dibujo de un perr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87400" cy="524254"/>
                  </a:xfrm>
                  <a:prstGeom prst="rect">
                    <a:avLst/>
                  </a:prstGeom>
                </pic:spPr>
              </pic:pic>
            </a:graphicData>
          </a:graphic>
        </wp:anchor>
      </w:drawing>
    </w:r>
  </w:p>
  <w:p w14:paraId="410A29B5" w14:textId="293790F0" w:rsidR="00B46254" w:rsidRPr="009B1FFD" w:rsidRDefault="00040A1E" w:rsidP="0034735E">
    <w:pPr>
      <w:pStyle w:val="Encabezado"/>
      <w:tabs>
        <w:tab w:val="clear" w:pos="8838"/>
        <w:tab w:val="left" w:pos="8893"/>
      </w:tabs>
      <w:jc w:val="right"/>
      <w:rPr>
        <w:rFonts w:ascii="Century Gothic" w:hAnsi="Century Gothic"/>
        <w:b/>
        <w:bCs/>
        <w:i/>
        <w:color w:val="7030A0"/>
        <w:sz w:val="18"/>
      </w:rPr>
    </w:pPr>
    <w:r>
      <w:rPr>
        <w:rFonts w:ascii="Century Gothic" w:hAnsi="Century Gothic"/>
        <w:b/>
        <w:bCs/>
        <w:i/>
        <w:color w:val="7030A0"/>
        <w:sz w:val="18"/>
      </w:rPr>
      <w:t xml:space="preserve">XIV </w:t>
    </w:r>
    <w:r w:rsidR="00865173" w:rsidRPr="009B1FFD">
      <w:rPr>
        <w:rFonts w:ascii="Century Gothic" w:hAnsi="Century Gothic"/>
        <w:b/>
        <w:bCs/>
        <w:i/>
        <w:color w:val="7030A0"/>
        <w:sz w:val="18"/>
      </w:rPr>
      <w:t>Simposio Nacional de Ingeniería Química y Bioquímica Aplicad</w:t>
    </w:r>
    <w:r w:rsidR="00B46254" w:rsidRPr="009B1FFD">
      <w:rPr>
        <w:rFonts w:ascii="Century Gothic" w:hAnsi="Century Gothic"/>
        <w:b/>
        <w:bCs/>
        <w:i/>
        <w:color w:val="7030A0"/>
        <w:sz w:val="18"/>
      </w:rPr>
      <w:t>a</w:t>
    </w:r>
  </w:p>
  <w:p w14:paraId="010C0BD3" w14:textId="5475C2D1" w:rsidR="0026696A" w:rsidRPr="0034735E" w:rsidRDefault="00806966" w:rsidP="0034735E">
    <w:pPr>
      <w:pStyle w:val="Encabezado"/>
      <w:tabs>
        <w:tab w:val="clear" w:pos="8838"/>
        <w:tab w:val="left" w:pos="8893"/>
      </w:tabs>
      <w:jc w:val="right"/>
      <w:rPr>
        <w:rFonts w:ascii="Century Gothic" w:hAnsi="Century Gothic"/>
        <w:i/>
        <w:color w:val="0070C0"/>
        <w:sz w:val="18"/>
      </w:rPr>
    </w:pPr>
    <w:r w:rsidRPr="009B1FFD">
      <w:rPr>
        <w:rFonts w:ascii="Century Gothic" w:hAnsi="Century Gothic"/>
        <w:b/>
        <w:bCs/>
        <w:i/>
        <w:color w:val="7030A0"/>
        <w:sz w:val="18"/>
      </w:rPr>
      <w:t xml:space="preserve">           </w:t>
    </w:r>
    <w:r w:rsidR="00DD2BA3" w:rsidRPr="009B1FFD">
      <w:rPr>
        <w:rFonts w:ascii="Century Gothic" w:hAnsi="Century Gothic"/>
        <w:b/>
        <w:bCs/>
        <w:i/>
        <w:color w:val="7030A0"/>
        <w:sz w:val="18"/>
      </w:rPr>
      <w:t xml:space="preserve">                               </w:t>
    </w:r>
    <w:r w:rsidR="0034735E" w:rsidRPr="009B1FFD">
      <w:rPr>
        <w:rFonts w:ascii="Century Gothic" w:hAnsi="Century Gothic"/>
        <w:b/>
        <w:bCs/>
        <w:i/>
        <w:color w:val="7030A0"/>
        <w:sz w:val="18"/>
      </w:rPr>
      <w:t xml:space="preserve">  </w:t>
    </w:r>
    <w:r w:rsidR="00861870" w:rsidRPr="009B1FFD">
      <w:rPr>
        <w:rFonts w:ascii="Century Gothic" w:hAnsi="Century Gothic"/>
        <w:b/>
        <w:bCs/>
        <w:i/>
        <w:color w:val="7030A0"/>
        <w:sz w:val="18"/>
      </w:rPr>
      <w:t xml:space="preserve">08 </w:t>
    </w:r>
    <w:r w:rsidR="002B308F" w:rsidRPr="009B1FFD">
      <w:rPr>
        <w:rFonts w:ascii="Century Gothic" w:hAnsi="Century Gothic"/>
        <w:b/>
        <w:bCs/>
        <w:i/>
        <w:color w:val="7030A0"/>
        <w:sz w:val="18"/>
      </w:rPr>
      <w:t>- 1</w:t>
    </w:r>
    <w:r w:rsidR="00861870" w:rsidRPr="009B1FFD">
      <w:rPr>
        <w:rFonts w:ascii="Century Gothic" w:hAnsi="Century Gothic"/>
        <w:b/>
        <w:bCs/>
        <w:i/>
        <w:color w:val="7030A0"/>
        <w:sz w:val="18"/>
      </w:rPr>
      <w:t>1</w:t>
    </w:r>
    <w:r w:rsidR="00B46254" w:rsidRPr="009B1FFD">
      <w:rPr>
        <w:rFonts w:ascii="Century Gothic" w:hAnsi="Century Gothic"/>
        <w:b/>
        <w:bCs/>
        <w:i/>
        <w:color w:val="7030A0"/>
        <w:sz w:val="18"/>
      </w:rPr>
      <w:t xml:space="preserve"> de septiembre 202</w:t>
    </w:r>
    <w:r w:rsidR="00861870" w:rsidRPr="009B1FFD">
      <w:rPr>
        <w:rFonts w:ascii="Century Gothic" w:hAnsi="Century Gothic"/>
        <w:b/>
        <w:bCs/>
        <w:i/>
        <w:color w:val="7030A0"/>
        <w:sz w:val="18"/>
      </w:rPr>
      <w:t>6</w:t>
    </w:r>
    <w:r w:rsidR="00B46254" w:rsidRPr="009B1FFD">
      <w:rPr>
        <w:rFonts w:ascii="Century Gothic" w:hAnsi="Century Gothic"/>
        <w:b/>
        <w:bCs/>
        <w:i/>
        <w:color w:val="7030A0"/>
        <w:sz w:val="18"/>
      </w:rPr>
      <w:t xml:space="preserve">, </w:t>
    </w:r>
    <w:r w:rsidR="00861870" w:rsidRPr="009B1FFD">
      <w:rPr>
        <w:rFonts w:ascii="Century Gothic" w:hAnsi="Century Gothic"/>
        <w:b/>
        <w:bCs/>
        <w:i/>
        <w:color w:val="7030A0"/>
        <w:sz w:val="18"/>
      </w:rPr>
      <w:t>San Cristóbal de las Casas, Chiapas</w:t>
    </w:r>
    <w:r w:rsidR="000F77F8" w:rsidRPr="00806966">
      <w:rPr>
        <w:rFonts w:ascii="Century Gothic" w:hAnsi="Century Gothic"/>
        <w:i/>
        <w:color w:val="0070C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61BE08F9"/>
    <w:multiLevelType w:val="hybridMultilevel"/>
    <w:tmpl w:val="C03E915A"/>
    <w:lvl w:ilvl="0" w:tplc="1CD0C4F6">
      <w:start w:val="1"/>
      <w:numFmt w:val="decimal"/>
      <w:lvlText w:val="%1."/>
      <w:lvlJc w:val="left"/>
      <w:pPr>
        <w:ind w:left="360" w:hanging="360"/>
      </w:pPr>
      <w:rPr>
        <w:rFonts w:ascii="Times New Roman" w:hAnsi="Times New Roman" w:cs="Times New Roman" w:hint="default"/>
        <w:b w:val="0"/>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16cid:durableId="353923119">
    <w:abstractNumId w:val="0"/>
  </w:num>
  <w:num w:numId="2" w16cid:durableId="1792819833">
    <w:abstractNumId w:val="0"/>
    <w:lvlOverride w:ilvl="0">
      <w:startOverride w:val="1"/>
    </w:lvlOverride>
    <w:lvlOverride w:ilvl="1"/>
    <w:lvlOverride w:ilvl="2"/>
    <w:lvlOverride w:ilvl="3"/>
    <w:lvlOverride w:ilvl="4"/>
    <w:lvlOverride w:ilvl="5"/>
    <w:lvlOverride w:ilvl="6"/>
    <w:lvlOverride w:ilvl="7"/>
    <w:lvlOverride w:ilvl="8"/>
  </w:num>
  <w:num w:numId="3" w16cid:durableId="35933505">
    <w:abstractNumId w:val="0"/>
    <w:lvlOverride w:ilvl="0">
      <w:startOverride w:val="1"/>
    </w:lvlOverride>
    <w:lvlOverride w:ilvl="1"/>
    <w:lvlOverride w:ilvl="2"/>
    <w:lvlOverride w:ilvl="3"/>
    <w:lvlOverride w:ilvl="4"/>
    <w:lvlOverride w:ilvl="5"/>
    <w:lvlOverride w:ilvl="6"/>
    <w:lvlOverride w:ilvl="7"/>
    <w:lvlOverride w:ilvl="8"/>
  </w:num>
  <w:num w:numId="4" w16cid:durableId="236015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58"/>
    <w:rsid w:val="00003258"/>
    <w:rsid w:val="000306D4"/>
    <w:rsid w:val="00040A1E"/>
    <w:rsid w:val="00055387"/>
    <w:rsid w:val="000A205E"/>
    <w:rsid w:val="000C7503"/>
    <w:rsid w:val="000F77F8"/>
    <w:rsid w:val="00112494"/>
    <w:rsid w:val="00154A4E"/>
    <w:rsid w:val="001834A5"/>
    <w:rsid w:val="001B203E"/>
    <w:rsid w:val="001F38E7"/>
    <w:rsid w:val="002040D3"/>
    <w:rsid w:val="00225025"/>
    <w:rsid w:val="00243B0F"/>
    <w:rsid w:val="002440BF"/>
    <w:rsid w:val="0026696A"/>
    <w:rsid w:val="00272053"/>
    <w:rsid w:val="00284499"/>
    <w:rsid w:val="0029375C"/>
    <w:rsid w:val="002B308F"/>
    <w:rsid w:val="002C2C6E"/>
    <w:rsid w:val="003037C1"/>
    <w:rsid w:val="0032255F"/>
    <w:rsid w:val="0034735E"/>
    <w:rsid w:val="003E279C"/>
    <w:rsid w:val="00441FE7"/>
    <w:rsid w:val="004452D1"/>
    <w:rsid w:val="004B06D4"/>
    <w:rsid w:val="004D4CF8"/>
    <w:rsid w:val="00562E3F"/>
    <w:rsid w:val="005851C7"/>
    <w:rsid w:val="005E0AEE"/>
    <w:rsid w:val="005E3CBB"/>
    <w:rsid w:val="00611DD3"/>
    <w:rsid w:val="006137D7"/>
    <w:rsid w:val="006328BF"/>
    <w:rsid w:val="00647FD5"/>
    <w:rsid w:val="00676B73"/>
    <w:rsid w:val="006D44D5"/>
    <w:rsid w:val="00723A7B"/>
    <w:rsid w:val="0073767D"/>
    <w:rsid w:val="00753BC0"/>
    <w:rsid w:val="007C5AA5"/>
    <w:rsid w:val="00806966"/>
    <w:rsid w:val="00806E96"/>
    <w:rsid w:val="00861870"/>
    <w:rsid w:val="00865173"/>
    <w:rsid w:val="008669B4"/>
    <w:rsid w:val="008B57DE"/>
    <w:rsid w:val="00903D26"/>
    <w:rsid w:val="00953200"/>
    <w:rsid w:val="009B1FFD"/>
    <w:rsid w:val="009D7839"/>
    <w:rsid w:val="00A1282E"/>
    <w:rsid w:val="00A217F6"/>
    <w:rsid w:val="00A30C85"/>
    <w:rsid w:val="00A52F81"/>
    <w:rsid w:val="00AA5E91"/>
    <w:rsid w:val="00AC4AFF"/>
    <w:rsid w:val="00AE7130"/>
    <w:rsid w:val="00B15AFE"/>
    <w:rsid w:val="00B46254"/>
    <w:rsid w:val="00B463E3"/>
    <w:rsid w:val="00B62E49"/>
    <w:rsid w:val="00B909B6"/>
    <w:rsid w:val="00BA10A7"/>
    <w:rsid w:val="00C203B1"/>
    <w:rsid w:val="00D00600"/>
    <w:rsid w:val="00D13E08"/>
    <w:rsid w:val="00D32CDF"/>
    <w:rsid w:val="00D41C16"/>
    <w:rsid w:val="00D80419"/>
    <w:rsid w:val="00DD2BA3"/>
    <w:rsid w:val="00DE4827"/>
    <w:rsid w:val="00DE4B6E"/>
    <w:rsid w:val="00E1196B"/>
    <w:rsid w:val="00E61BD1"/>
    <w:rsid w:val="00ED6579"/>
    <w:rsid w:val="00EE3D4E"/>
    <w:rsid w:val="00F07189"/>
    <w:rsid w:val="00F464B8"/>
    <w:rsid w:val="00F81487"/>
    <w:rsid w:val="00F90A28"/>
    <w:rsid w:val="00F93207"/>
    <w:rsid w:val="00FD1B53"/>
    <w:rsid w:val="00FE2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BEEEF"/>
  <w15:docId w15:val="{DD58151F-C486-417F-8E52-5373660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2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258"/>
  </w:style>
  <w:style w:type="paragraph" w:styleId="Piedepgina">
    <w:name w:val="footer"/>
    <w:basedOn w:val="Normal"/>
    <w:link w:val="PiedepginaCar"/>
    <w:uiPriority w:val="99"/>
    <w:unhideWhenUsed/>
    <w:rsid w:val="000032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258"/>
  </w:style>
  <w:style w:type="paragraph" w:styleId="Prrafodelista">
    <w:name w:val="List Paragraph"/>
    <w:basedOn w:val="Normal"/>
    <w:uiPriority w:val="34"/>
    <w:qFormat/>
    <w:rsid w:val="0026696A"/>
    <w:pPr>
      <w:ind w:left="720"/>
      <w:contextualSpacing/>
    </w:pPr>
  </w:style>
  <w:style w:type="character" w:styleId="Hipervnculo">
    <w:name w:val="Hyperlink"/>
    <w:basedOn w:val="Fuentedeprrafopredeter"/>
    <w:uiPriority w:val="99"/>
    <w:unhideWhenUsed/>
    <w:rsid w:val="0029375C"/>
    <w:rPr>
      <w:color w:val="0563C1" w:themeColor="hyperlink"/>
      <w:u w:val="single"/>
    </w:rPr>
  </w:style>
  <w:style w:type="character" w:customStyle="1" w:styleId="Mencionar1">
    <w:name w:val="Mencionar1"/>
    <w:basedOn w:val="Fuentedeprrafopredeter"/>
    <w:uiPriority w:val="99"/>
    <w:semiHidden/>
    <w:unhideWhenUsed/>
    <w:rsid w:val="0029375C"/>
    <w:rPr>
      <w:color w:val="2B579A"/>
      <w:shd w:val="clear" w:color="auto" w:fill="E6E6E6"/>
    </w:rPr>
  </w:style>
  <w:style w:type="paragraph" w:styleId="Sinespaciado">
    <w:name w:val="No Spacing"/>
    <w:uiPriority w:val="1"/>
    <w:qFormat/>
    <w:rsid w:val="0029375C"/>
    <w:pPr>
      <w:spacing w:after="0" w:line="240" w:lineRule="auto"/>
    </w:pPr>
  </w:style>
  <w:style w:type="paragraph" w:customStyle="1" w:styleId="Default">
    <w:name w:val="Default"/>
    <w:rsid w:val="0029375C"/>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445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5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1C7"/>
    <w:rPr>
      <w:rFonts w:ascii="Tahoma" w:hAnsi="Tahoma" w:cs="Tahoma"/>
      <w:sz w:val="16"/>
      <w:szCs w:val="16"/>
    </w:rPr>
  </w:style>
  <w:style w:type="paragraph" w:styleId="NormalWeb">
    <w:name w:val="Normal (Web)"/>
    <w:basedOn w:val="Normal"/>
    <w:uiPriority w:val="99"/>
    <w:semiHidden/>
    <w:unhideWhenUsed/>
    <w:rsid w:val="005851C7"/>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74220">
      <w:bodyDiv w:val="1"/>
      <w:marLeft w:val="0"/>
      <w:marRight w:val="0"/>
      <w:marTop w:val="0"/>
      <w:marBottom w:val="0"/>
      <w:divBdr>
        <w:top w:val="none" w:sz="0" w:space="0" w:color="auto"/>
        <w:left w:val="none" w:sz="0" w:space="0" w:color="auto"/>
        <w:bottom w:val="none" w:sz="0" w:space="0" w:color="auto"/>
        <w:right w:val="none" w:sz="0" w:space="0" w:color="auto"/>
      </w:divBdr>
    </w:div>
    <w:div w:id="324941999">
      <w:bodyDiv w:val="1"/>
      <w:marLeft w:val="0"/>
      <w:marRight w:val="0"/>
      <w:marTop w:val="0"/>
      <w:marBottom w:val="0"/>
      <w:divBdr>
        <w:top w:val="none" w:sz="0" w:space="0" w:color="auto"/>
        <w:left w:val="none" w:sz="0" w:space="0" w:color="auto"/>
        <w:bottom w:val="none" w:sz="0" w:space="0" w:color="auto"/>
        <w:right w:val="none" w:sz="0" w:space="0" w:color="auto"/>
      </w:divBdr>
    </w:div>
    <w:div w:id="532765706">
      <w:bodyDiv w:val="1"/>
      <w:marLeft w:val="0"/>
      <w:marRight w:val="0"/>
      <w:marTop w:val="0"/>
      <w:marBottom w:val="0"/>
      <w:divBdr>
        <w:top w:val="none" w:sz="0" w:space="0" w:color="auto"/>
        <w:left w:val="none" w:sz="0" w:space="0" w:color="auto"/>
        <w:bottom w:val="none" w:sz="0" w:space="0" w:color="auto"/>
        <w:right w:val="none" w:sz="0" w:space="0" w:color="auto"/>
      </w:divBdr>
    </w:div>
    <w:div w:id="623849256">
      <w:bodyDiv w:val="1"/>
      <w:marLeft w:val="0"/>
      <w:marRight w:val="0"/>
      <w:marTop w:val="0"/>
      <w:marBottom w:val="0"/>
      <w:divBdr>
        <w:top w:val="none" w:sz="0" w:space="0" w:color="auto"/>
        <w:left w:val="none" w:sz="0" w:space="0" w:color="auto"/>
        <w:bottom w:val="none" w:sz="0" w:space="0" w:color="auto"/>
        <w:right w:val="none" w:sz="0" w:space="0" w:color="auto"/>
      </w:divBdr>
    </w:div>
    <w:div w:id="697582567">
      <w:bodyDiv w:val="1"/>
      <w:marLeft w:val="0"/>
      <w:marRight w:val="0"/>
      <w:marTop w:val="0"/>
      <w:marBottom w:val="0"/>
      <w:divBdr>
        <w:top w:val="none" w:sz="0" w:space="0" w:color="auto"/>
        <w:left w:val="none" w:sz="0" w:space="0" w:color="auto"/>
        <w:bottom w:val="none" w:sz="0" w:space="0" w:color="auto"/>
        <w:right w:val="none" w:sz="0" w:space="0" w:color="auto"/>
      </w:divBdr>
      <w:divsChild>
        <w:div w:id="676227040">
          <w:marLeft w:val="0"/>
          <w:marRight w:val="0"/>
          <w:marTop w:val="0"/>
          <w:marBottom w:val="0"/>
          <w:divBdr>
            <w:top w:val="none" w:sz="0" w:space="0" w:color="auto"/>
            <w:left w:val="none" w:sz="0" w:space="0" w:color="auto"/>
            <w:bottom w:val="none" w:sz="0" w:space="0" w:color="auto"/>
            <w:right w:val="none" w:sz="0" w:space="0" w:color="auto"/>
          </w:divBdr>
        </w:div>
      </w:divsChild>
    </w:div>
    <w:div w:id="780565983">
      <w:bodyDiv w:val="1"/>
      <w:marLeft w:val="0"/>
      <w:marRight w:val="0"/>
      <w:marTop w:val="0"/>
      <w:marBottom w:val="0"/>
      <w:divBdr>
        <w:top w:val="none" w:sz="0" w:space="0" w:color="auto"/>
        <w:left w:val="none" w:sz="0" w:space="0" w:color="auto"/>
        <w:bottom w:val="none" w:sz="0" w:space="0" w:color="auto"/>
        <w:right w:val="none" w:sz="0" w:space="0" w:color="auto"/>
      </w:divBdr>
    </w:div>
    <w:div w:id="798958938">
      <w:bodyDiv w:val="1"/>
      <w:marLeft w:val="0"/>
      <w:marRight w:val="0"/>
      <w:marTop w:val="0"/>
      <w:marBottom w:val="0"/>
      <w:divBdr>
        <w:top w:val="none" w:sz="0" w:space="0" w:color="auto"/>
        <w:left w:val="none" w:sz="0" w:space="0" w:color="auto"/>
        <w:bottom w:val="none" w:sz="0" w:space="0" w:color="auto"/>
        <w:right w:val="none" w:sz="0" w:space="0" w:color="auto"/>
      </w:divBdr>
    </w:div>
    <w:div w:id="834147848">
      <w:bodyDiv w:val="1"/>
      <w:marLeft w:val="0"/>
      <w:marRight w:val="0"/>
      <w:marTop w:val="0"/>
      <w:marBottom w:val="0"/>
      <w:divBdr>
        <w:top w:val="none" w:sz="0" w:space="0" w:color="auto"/>
        <w:left w:val="none" w:sz="0" w:space="0" w:color="auto"/>
        <w:bottom w:val="none" w:sz="0" w:space="0" w:color="auto"/>
        <w:right w:val="none" w:sz="0" w:space="0" w:color="auto"/>
      </w:divBdr>
    </w:div>
    <w:div w:id="860360371">
      <w:bodyDiv w:val="1"/>
      <w:marLeft w:val="0"/>
      <w:marRight w:val="0"/>
      <w:marTop w:val="0"/>
      <w:marBottom w:val="0"/>
      <w:divBdr>
        <w:top w:val="none" w:sz="0" w:space="0" w:color="auto"/>
        <w:left w:val="none" w:sz="0" w:space="0" w:color="auto"/>
        <w:bottom w:val="none" w:sz="0" w:space="0" w:color="auto"/>
        <w:right w:val="none" w:sz="0" w:space="0" w:color="auto"/>
      </w:divBdr>
    </w:div>
    <w:div w:id="1612517738">
      <w:bodyDiv w:val="1"/>
      <w:marLeft w:val="0"/>
      <w:marRight w:val="0"/>
      <w:marTop w:val="0"/>
      <w:marBottom w:val="0"/>
      <w:divBdr>
        <w:top w:val="none" w:sz="0" w:space="0" w:color="auto"/>
        <w:left w:val="none" w:sz="0" w:space="0" w:color="auto"/>
        <w:bottom w:val="none" w:sz="0" w:space="0" w:color="auto"/>
        <w:right w:val="none" w:sz="0" w:space="0" w:color="auto"/>
      </w:divBdr>
      <w:divsChild>
        <w:div w:id="254481739">
          <w:marLeft w:val="0"/>
          <w:marRight w:val="0"/>
          <w:marTop w:val="0"/>
          <w:marBottom w:val="0"/>
          <w:divBdr>
            <w:top w:val="none" w:sz="0" w:space="0" w:color="auto"/>
            <w:left w:val="none" w:sz="0" w:space="0" w:color="auto"/>
            <w:bottom w:val="none" w:sz="0" w:space="0" w:color="auto"/>
            <w:right w:val="none" w:sz="0" w:space="0" w:color="auto"/>
          </w:divBdr>
        </w:div>
      </w:divsChild>
    </w:div>
    <w:div w:id="1837258436">
      <w:bodyDiv w:val="1"/>
      <w:marLeft w:val="0"/>
      <w:marRight w:val="0"/>
      <w:marTop w:val="0"/>
      <w:marBottom w:val="0"/>
      <w:divBdr>
        <w:top w:val="none" w:sz="0" w:space="0" w:color="auto"/>
        <w:left w:val="none" w:sz="0" w:space="0" w:color="auto"/>
        <w:bottom w:val="none" w:sz="0" w:space="0" w:color="auto"/>
        <w:right w:val="none" w:sz="0" w:space="0" w:color="auto"/>
      </w:divBdr>
    </w:div>
    <w:div w:id="199841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0CB1-5579-4887-B662-3AF7C6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EduardoGQ</dc:creator>
  <cp:keywords/>
  <dc:description/>
  <cp:lastModifiedBy>Victor M. Ovando</cp:lastModifiedBy>
  <cp:revision>10</cp:revision>
  <cp:lastPrinted>2017-05-16T05:42:00Z</cp:lastPrinted>
  <dcterms:created xsi:type="dcterms:W3CDTF">2025-09-27T18:01:00Z</dcterms:created>
  <dcterms:modified xsi:type="dcterms:W3CDTF">2025-09-27T18:49:00Z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5d391192f0520221d71e830c54c834a57ff90d275f634a66c93513cf3aa7c167</vt:lpwstr>
  </property>
</Properties>
</file>